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BA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德试用 52 期 | 9.9 元体验三维动画模拟重建服务
</w:t>
      </w:r>
    </w:p>
    <w:p w14:paraId="2861C0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所需</w:t>
      </w:r>
      <w:r>
        <w:rPr>
          <w:rFonts w:hint="eastAsia" w:ascii="宋体" w:hAnsi="宋体" w:eastAsia="宋体" w:cs="宋体"/>
          <w:sz w:val="32"/>
          <w:szCs w:val="32"/>
        </w:rPr>
        <w:t>资料清单
</w:t>
      </w:r>
    </w:p>
    <w:p w14:paraId="6814B11D">
      <w:pPr>
        <w:rPr>
          <w:rFonts w:hint="eastAsia"/>
        </w:rPr>
      </w:pPr>
    </w:p>
    <w:p w14:paraId="4841DF7F">
      <w:pPr>
        <w:pStyle w:val="7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</w:t>
      </w:r>
      <w:r>
        <w:rPr>
          <w:rFonts w:hint="eastAsia" w:ascii="宋体" w:hAnsi="宋体" w:eastAsia="宋体" w:cs="宋体"/>
          <w:sz w:val="24"/>
          <w:szCs w:val="24"/>
        </w:rPr>
        <w:t>无需提供全部资料，提供能清晰描述现场情况的相关内容即可，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资料越完善，模拟动画将越精准。</w:t>
      </w:r>
    </w:p>
    <w:p w14:paraId="351A68A4">
      <w:pPr>
        <w:pStyle w:val="7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材料发至：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"mailto:support@ihongde.com"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support@ihongde.com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 w14:paraId="23711CDD">
      <w:pPr>
        <w:pStyle w:val="7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6"/>
        <w:gridCol w:w="2316"/>
        <w:gridCol w:w="5973"/>
      </w:tblGrid>
      <w:tr w14:paraId="3BAA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E7409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126E2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资料类别</w:t>
            </w:r>
          </w:p>
        </w:tc>
        <w:tc>
          <w:tcPr>
            <w:tcW w:w="597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B816C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说明与要求</w:t>
            </w:r>
          </w:p>
        </w:tc>
      </w:tr>
      <w:tr w14:paraId="153E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5A0E2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48D42F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影像记录</w:t>
            </w:r>
          </w:p>
        </w:tc>
        <w:tc>
          <w:tcPr>
            <w:tcW w:w="597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8CD4A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现场照片：多角度拍摄，数量≥8 张，涵盖环境、车辆位置、物证分布</w:t>
            </w:r>
          </w:p>
          <w:p w14:paraId="686D16B1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视频素材：包含全貌及关键细节，支持手机、监控、行车记录仪拍摄</w:t>
            </w:r>
          </w:p>
          <w:p w14:paraId="4842A9C3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其他影像：如有则提供
</w:t>
            </w:r>
          </w:p>
        </w:tc>
      </w:tr>
      <w:tr w14:paraId="1370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9FBAF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BC8A6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测量数据</w:t>
            </w:r>
          </w:p>
        </w:tc>
        <w:tc>
          <w:tcPr>
            <w:tcW w:w="597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63166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距离尺寸：记录车辆间距、痕迹长度、物体大小等基础数值</w:t>
            </w:r>
          </w:p>
          <w:p w14:paraId="3B244A39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位置信息：标注关键物证（散落物、血迹等）的具体方位</w:t>
            </w:r>
          </w:p>
          <w:p w14:paraId="3EC1F7D3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特殊数据：如有环境特征记录可提供
</w:t>
            </w:r>
          </w:p>
          <w:p w14:paraId="1D49BC2A">
            <w:pPr>
              <w:pStyle w:val="7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 车辆EDR，VDR碰撞数据</w:t>
            </w:r>
          </w:p>
        </w:tc>
      </w:tr>
      <w:tr w14:paraId="3E4D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E3525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C67CA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文档材料</w:t>
            </w:r>
          </w:p>
        </w:tc>
        <w:tc>
          <w:tcPr>
            <w:tcW w:w="597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63431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案件记录：现场勘查笔录、事故初步报告</w:t>
            </w:r>
          </w:p>
          <w:p w14:paraId="7A0F87A9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相关图纸：事故路段规划图、建筑平面图（如有）</w:t>
            </w:r>
          </w:p>
          <w:p w14:paraId="625B8EB9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车辆信息：车型、尺寸等基础参数
</w:t>
            </w:r>
          </w:p>
        </w:tc>
      </w:tr>
      <w:tr w14:paraId="5C52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1FC0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B3AE4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其他补充</w:t>
            </w:r>
          </w:p>
        </w:tc>
        <w:tc>
          <w:tcPr>
            <w:tcW w:w="597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B1245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关键物证：提供特写照片或文字描述</w:t>
            </w:r>
          </w:p>
          <w:p w14:paraId="20563A17">
            <w:pPr>
              <w:pStyle w:val="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重建需求：明确需重点还原的内容（如碰撞过程、痕迹成因等）
</w:t>
            </w:r>
          </w:p>
        </w:tc>
      </w:tr>
    </w:tbl>
    <w:p w14:paraId="600FEE1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65E1"/>
    <w:rsid w:val="22F8048F"/>
    <w:rsid w:val="5C3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2025-05-27T09:37:39Z</dcterms:created>
  <dc:creator>wxf</dc:creator>
  <cp:lastModifiedBy>弘德网WPS会员</cp:lastModifiedBy>
  <dcterms:modified xsi:type="dcterms:W3CDTF">2025-05-27T09:42:18Z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eyJoZGlkIjoiOTEwZWI2MDFmZGNmNjc0ZDk1ZTkzZjUzYjc3ZWI3ODkiLCJ1c2VySWQiOiIzNDQxNDAwNzIifQ==</vt:lpwstr>
  </property>
  <property fmtid="{D5CDD505-2E9C-101B-9397-08002B2CF9AE}" pid="4" name="ICV">
    <vt:lpwstr>726C1B3D376A46B39ACFFBDBF12DC01A_12</vt:lpwstr>
  </property>
</Properties>
</file>